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BF" w:rsidRPr="009044F9" w:rsidRDefault="009D10BF" w:rsidP="009D10BF">
      <w:pPr>
        <w:pStyle w:val="Nessunaspaziatura"/>
        <w:rPr>
          <w:rFonts w:ascii="Times New Roman" w:hAnsi="Times New Roman"/>
        </w:rPr>
      </w:pPr>
      <w:r w:rsidRPr="009044F9">
        <w:rPr>
          <w:rFonts w:ascii="Times New Roman" w:hAnsi="Times New Roman"/>
          <w:highlight w:val="darkGray"/>
        </w:rPr>
        <w:t>Sesta scheda</w:t>
      </w:r>
    </w:p>
    <w:p w:rsidR="009D10BF" w:rsidRPr="009044F9" w:rsidRDefault="009D10BF" w:rsidP="009D10BF">
      <w:pPr>
        <w:pStyle w:val="Nessunaspaziatura"/>
        <w:rPr>
          <w:rFonts w:ascii="Times New Roman" w:hAnsi="Times New Roman"/>
          <w:sz w:val="36"/>
          <w:szCs w:val="36"/>
        </w:rPr>
      </w:pPr>
      <w:r w:rsidRPr="009044F9">
        <w:rPr>
          <w:rFonts w:ascii="Times New Roman" w:hAnsi="Times New Roman"/>
          <w:sz w:val="36"/>
          <w:szCs w:val="36"/>
        </w:rPr>
        <w:t>Perché lavorare?</w:t>
      </w:r>
    </w:p>
    <w:p w:rsidR="009D10BF" w:rsidRPr="009044F9" w:rsidRDefault="009D10BF" w:rsidP="009D10BF">
      <w:pPr>
        <w:pStyle w:val="Nessunaspaziatura"/>
        <w:rPr>
          <w:rFonts w:ascii="Times New Roman" w:hAnsi="Times New Roman"/>
          <w:i/>
        </w:rPr>
      </w:pPr>
      <w:r w:rsidRPr="009044F9">
        <w:rPr>
          <w:rFonts w:ascii="Times New Roman" w:hAnsi="Times New Roman"/>
          <w:i/>
        </w:rPr>
        <w:t>Secondo incontro intorno al</w:t>
      </w:r>
      <w:r w:rsidRPr="009044F9">
        <w:rPr>
          <w:rFonts w:ascii="Times New Roman" w:hAnsi="Times New Roman"/>
          <w:b/>
          <w:i/>
        </w:rPr>
        <w:t xml:space="preserve"> LAVORO</w:t>
      </w:r>
    </w:p>
    <w:p w:rsidR="009D10BF" w:rsidRDefault="009D10BF" w:rsidP="009D10BF">
      <w:pPr>
        <w:pStyle w:val="Nessunaspaziatura"/>
        <w:rPr>
          <w:rFonts w:ascii="Times New Roman" w:hAnsi="Times New Roman"/>
          <w:sz w:val="24"/>
          <w:szCs w:val="24"/>
        </w:rPr>
      </w:pPr>
    </w:p>
    <w:p w:rsidR="009D10BF" w:rsidRDefault="009D10BF" w:rsidP="009D10BF">
      <w:pPr>
        <w:pStyle w:val="Nessunaspaziatura"/>
        <w:rPr>
          <w:rFonts w:ascii="Times New Roman" w:hAnsi="Times New Roman"/>
          <w:sz w:val="24"/>
          <w:szCs w:val="24"/>
        </w:rPr>
      </w:pPr>
    </w:p>
    <w:p w:rsidR="009D10BF" w:rsidRPr="009044F9" w:rsidRDefault="009D10BF" w:rsidP="009D10BF">
      <w:pPr>
        <w:pStyle w:val="Nessunaspaziatura"/>
        <w:rPr>
          <w:rFonts w:ascii="Times New Roman" w:hAnsi="Times New Roman"/>
          <w:sz w:val="24"/>
          <w:szCs w:val="24"/>
        </w:rPr>
      </w:pPr>
      <w:r>
        <w:rPr>
          <w:rFonts w:ascii="Times New Roman" w:hAnsi="Times New Roman"/>
          <w:sz w:val="24"/>
          <w:szCs w:val="24"/>
        </w:rPr>
        <w:t>DEUTERONOMIO</w:t>
      </w:r>
      <w:r w:rsidRPr="009044F9">
        <w:rPr>
          <w:rFonts w:ascii="Times New Roman" w:hAnsi="Times New Roman"/>
          <w:sz w:val="24"/>
          <w:szCs w:val="24"/>
        </w:rPr>
        <w:t xml:space="preserve"> 16,13-20</w:t>
      </w:r>
    </w:p>
    <w:p w:rsidR="009D10BF" w:rsidRPr="009044F9" w:rsidRDefault="009D10BF" w:rsidP="009D10BF">
      <w:pPr>
        <w:pStyle w:val="Nessunaspaziatura"/>
        <w:rPr>
          <w:rFonts w:ascii="Times New Roman" w:hAnsi="Times New Roman"/>
          <w:sz w:val="24"/>
          <w:szCs w:val="24"/>
        </w:rPr>
      </w:pPr>
    </w:p>
    <w:p w:rsidR="009D10BF" w:rsidRPr="009044F9" w:rsidRDefault="009D10BF" w:rsidP="009D10BF">
      <w:pPr>
        <w:pStyle w:val="Nessunaspaziatura"/>
        <w:jc w:val="both"/>
        <w:rPr>
          <w:rFonts w:ascii="Times New Roman" w:hAnsi="Times New Roman"/>
          <w:sz w:val="24"/>
          <w:szCs w:val="24"/>
        </w:rPr>
      </w:pPr>
      <w:r w:rsidRPr="009044F9">
        <w:rPr>
          <w:rFonts w:ascii="Times New Roman" w:hAnsi="Times New Roman"/>
          <w:sz w:val="24"/>
          <w:szCs w:val="24"/>
        </w:rPr>
        <w:t>13 Celebrerai la festa delle capanne per sette giorni, quando raccoglierai il prodotto della tua aia e del tuo torchio; 14 gioirai in questa tua festa, tu, tuo figlio e tua figlia, il tuo schiavo e la tua schiava e il levita, il forestiero, l'orfano e la vedova che saranno entro le tue città. 15 Celebrerai la festa per sette giorni per il Signore tuo Dio, nel luogo che avrà scelto il Signore, perché il Signore tuo Dio ti benedirà in tutto il tuo raccolto e in tutto il lavoro delle tue mani e tu sarai contento. 16 Tre volte all'anno ogni tuo maschio si presenterà davanti al Signore tuo Dio, nel luogo che Egli avrà scelto: nella festa degli azzimi, nella festa delle settimane e nella festa delle capanne; nessuno si presenterà davanti al Signore a mani vuote. 17 Ma il dono di ciascuno sarà in misura della benedizione che il Signore tuo Dio ti avrà data.</w:t>
      </w:r>
    </w:p>
    <w:p w:rsidR="009D10BF" w:rsidRDefault="009D10BF" w:rsidP="009D10BF">
      <w:pPr>
        <w:pStyle w:val="Nessunaspaziatura"/>
        <w:jc w:val="both"/>
        <w:rPr>
          <w:rFonts w:ascii="Times New Roman" w:hAnsi="Times New Roman"/>
          <w:sz w:val="24"/>
          <w:szCs w:val="24"/>
        </w:rPr>
      </w:pPr>
      <w:r w:rsidRPr="009044F9">
        <w:rPr>
          <w:rFonts w:ascii="Times New Roman" w:hAnsi="Times New Roman"/>
          <w:sz w:val="24"/>
          <w:szCs w:val="24"/>
        </w:rPr>
        <w:t>18 Ti costituirai giudici e scribi in tutte le città che il Signore tuo Dio ti dà, tribù per tribù; essi giudicheranno il popolo con giuste sentenze. 19 Non farai violenza al diritto, non avrai riguardi personali e non accetterai regali, perché il regalo acceca gli occhi dei saggi e corrompe le parole dei giusti. 20 La giustizia e solo la giustizia seguirai, per poter vivere e possedere il paese che il Signore tuo Dio sta per darti.</w:t>
      </w:r>
    </w:p>
    <w:p w:rsidR="006851FD" w:rsidRDefault="006851FD" w:rsidP="009D10BF">
      <w:pPr>
        <w:pStyle w:val="Nessunaspaziatura"/>
        <w:jc w:val="both"/>
        <w:rPr>
          <w:rFonts w:ascii="Times New Roman" w:hAnsi="Times New Roman"/>
          <w:sz w:val="24"/>
          <w:szCs w:val="24"/>
        </w:rPr>
      </w:pPr>
    </w:p>
    <w:p w:rsidR="006851FD" w:rsidRDefault="006851FD" w:rsidP="009D10BF">
      <w:pPr>
        <w:pStyle w:val="Nessunaspaziatura"/>
        <w:jc w:val="both"/>
        <w:rPr>
          <w:rFonts w:ascii="Times New Roman" w:hAnsi="Times New Roman"/>
          <w:sz w:val="24"/>
          <w:szCs w:val="24"/>
        </w:rPr>
      </w:pPr>
    </w:p>
    <w:p w:rsidR="006851FD" w:rsidRPr="006851FD" w:rsidRDefault="006851FD" w:rsidP="006851FD">
      <w:pPr>
        <w:rPr>
          <w:sz w:val="24"/>
          <w:szCs w:val="24"/>
        </w:rPr>
      </w:pPr>
      <w:r>
        <w:rPr>
          <w:sz w:val="24"/>
          <w:szCs w:val="24"/>
        </w:rPr>
        <w:t>ALTRE PRO-VOCAZIONI</w:t>
      </w:r>
      <w:r w:rsidRPr="006851FD">
        <w:rPr>
          <w:sz w:val="24"/>
          <w:szCs w:val="24"/>
        </w:rPr>
        <w:t xml:space="preserve"> </w:t>
      </w:r>
    </w:p>
    <w:p w:rsidR="006851FD" w:rsidRPr="006851FD" w:rsidRDefault="006851FD" w:rsidP="006851FD">
      <w:pPr>
        <w:rPr>
          <w:sz w:val="24"/>
          <w:szCs w:val="24"/>
        </w:rPr>
      </w:pPr>
    </w:p>
    <w:p w:rsidR="006851FD" w:rsidRPr="006851FD" w:rsidRDefault="006851FD" w:rsidP="00FB0691">
      <w:pPr>
        <w:ind w:left="708"/>
        <w:jc w:val="both"/>
        <w:rPr>
          <w:smallCaps/>
          <w:color w:val="FFFFFF"/>
          <w:sz w:val="24"/>
          <w:szCs w:val="24"/>
        </w:rPr>
      </w:pPr>
      <w:r w:rsidRPr="006851FD">
        <w:rPr>
          <w:b/>
          <w:sz w:val="24"/>
          <w:szCs w:val="24"/>
        </w:rPr>
        <w:t>1. Tavola rotonda sui giovani e il lavoro</w:t>
      </w:r>
      <w:r w:rsidRPr="006851FD">
        <w:rPr>
          <w:sz w:val="24"/>
          <w:szCs w:val="24"/>
        </w:rPr>
        <w:t>. Organizzate un incontro nella forma della tavola rotonda nella quale possono intervenire rappresentanti dei sindacati e/o di associazioni di categoria per poter aprire un confronto e una riflessione in materia di lavoro per le giovani generazioni, non solo in un’ottica di fotografia frustrante ma di dialogo generativo. Si può aprire la partecipazione anche alla comunità adulta.</w:t>
      </w:r>
    </w:p>
    <w:p w:rsidR="006851FD" w:rsidRPr="006851FD" w:rsidRDefault="006851FD" w:rsidP="00FB0691">
      <w:pPr>
        <w:ind w:left="708"/>
        <w:jc w:val="both"/>
        <w:rPr>
          <w:smallCaps/>
          <w:color w:val="FFFFFF"/>
          <w:sz w:val="24"/>
          <w:szCs w:val="24"/>
        </w:rPr>
      </w:pPr>
    </w:p>
    <w:p w:rsidR="006851FD" w:rsidRPr="006851FD" w:rsidRDefault="006851FD" w:rsidP="00FB0691">
      <w:pPr>
        <w:ind w:left="708"/>
        <w:jc w:val="both"/>
        <w:rPr>
          <w:smallCaps/>
          <w:color w:val="FFFFFF"/>
          <w:sz w:val="24"/>
          <w:szCs w:val="24"/>
        </w:rPr>
      </w:pPr>
      <w:r w:rsidRPr="006851FD">
        <w:rPr>
          <w:b/>
          <w:sz w:val="24"/>
          <w:szCs w:val="24"/>
        </w:rPr>
        <w:t>2. Incontri/testimonianza</w:t>
      </w:r>
      <w:r w:rsidRPr="006851FD">
        <w:rPr>
          <w:sz w:val="24"/>
          <w:szCs w:val="24"/>
        </w:rPr>
        <w:t xml:space="preserve"> di buone esperienze lavorative (di giovani e non). </w:t>
      </w:r>
      <w:r w:rsidRPr="006851FD">
        <w:rPr>
          <w:sz w:val="24"/>
          <w:szCs w:val="24"/>
        </w:rPr>
        <w:tab/>
      </w:r>
    </w:p>
    <w:p w:rsidR="006851FD" w:rsidRPr="006851FD" w:rsidRDefault="006851FD" w:rsidP="00FB0691">
      <w:pPr>
        <w:ind w:left="708"/>
        <w:jc w:val="both"/>
        <w:rPr>
          <w:smallCaps/>
          <w:color w:val="FFFFFF"/>
          <w:sz w:val="24"/>
          <w:szCs w:val="24"/>
        </w:rPr>
      </w:pPr>
    </w:p>
    <w:p w:rsidR="006851FD" w:rsidRPr="006851FD" w:rsidRDefault="006851FD" w:rsidP="00FB0691">
      <w:pPr>
        <w:ind w:left="708"/>
        <w:jc w:val="both"/>
        <w:rPr>
          <w:sz w:val="24"/>
          <w:szCs w:val="24"/>
        </w:rPr>
      </w:pPr>
      <w:r w:rsidRPr="006851FD">
        <w:rPr>
          <w:sz w:val="24"/>
          <w:szCs w:val="24"/>
        </w:rPr>
        <w:t xml:space="preserve">3. </w:t>
      </w:r>
      <w:r w:rsidRPr="00C969FE">
        <w:rPr>
          <w:b/>
          <w:sz w:val="24"/>
          <w:szCs w:val="24"/>
        </w:rPr>
        <w:t>Incontro</w:t>
      </w:r>
      <w:r w:rsidRPr="006851FD">
        <w:rPr>
          <w:sz w:val="24"/>
          <w:szCs w:val="24"/>
        </w:rPr>
        <w:t xml:space="preserve"> </w:t>
      </w:r>
      <w:r w:rsidRPr="00C969FE">
        <w:rPr>
          <w:b/>
          <w:sz w:val="24"/>
          <w:szCs w:val="24"/>
        </w:rPr>
        <w:t>con chi costruisce</w:t>
      </w:r>
      <w:r w:rsidRPr="006851FD">
        <w:rPr>
          <w:sz w:val="24"/>
          <w:szCs w:val="24"/>
        </w:rPr>
        <w:t xml:space="preserve"> </w:t>
      </w:r>
      <w:r w:rsidRPr="006851FD">
        <w:rPr>
          <w:b/>
          <w:sz w:val="24"/>
          <w:szCs w:val="24"/>
        </w:rPr>
        <w:t>processi e prospettive sul mondo del lavoro</w:t>
      </w:r>
      <w:r w:rsidRPr="006851FD">
        <w:rPr>
          <w:sz w:val="24"/>
          <w:szCs w:val="24"/>
        </w:rPr>
        <w:t xml:space="preserve"> a partire dalla realtà concreta di domanda-offerta e di collegamento tra università e futuro.</w:t>
      </w:r>
    </w:p>
    <w:p w:rsidR="006851FD" w:rsidRDefault="006851FD" w:rsidP="00FB0691">
      <w:pPr>
        <w:pStyle w:val="Nessunaspaziatura"/>
        <w:jc w:val="both"/>
        <w:rPr>
          <w:rFonts w:ascii="Times New Roman" w:hAnsi="Times New Roman"/>
          <w:sz w:val="24"/>
          <w:szCs w:val="24"/>
        </w:rPr>
      </w:pPr>
    </w:p>
    <w:p w:rsidR="00947C52" w:rsidRDefault="00947C52">
      <w:bookmarkStart w:id="0" w:name="_GoBack"/>
      <w:bookmarkEnd w:id="0"/>
    </w:p>
    <w:sectPr w:rsidR="00947C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BF"/>
    <w:rsid w:val="006851FD"/>
    <w:rsid w:val="00947C52"/>
    <w:rsid w:val="009D10BF"/>
    <w:rsid w:val="00C969FE"/>
    <w:rsid w:val="00FB06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51FD"/>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D10B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51FD"/>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D10B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311</Words>
  <Characters>1779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8</cp:revision>
  <dcterms:created xsi:type="dcterms:W3CDTF">2017-09-05T13:22:00Z</dcterms:created>
  <dcterms:modified xsi:type="dcterms:W3CDTF">2017-09-07T14:35:00Z</dcterms:modified>
</cp:coreProperties>
</file>